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F2D6F" w14:textId="29BCA243" w:rsidR="006C191F" w:rsidRPr="006C191F" w:rsidRDefault="006C191F" w:rsidP="006C191F">
      <w:pPr>
        <w:keepNext/>
        <w:spacing w:after="0" w:line="240" w:lineRule="auto"/>
        <w:ind w:firstLine="0"/>
        <w:jc w:val="center"/>
        <w:rPr>
          <w:b/>
          <w:caps/>
        </w:rPr>
      </w:pPr>
      <w:bookmarkStart w:id="0" w:name="CaseType"/>
      <w:bookmarkStart w:id="1" w:name="_Hlk108777155"/>
      <w:r w:rsidRPr="006C191F">
        <w:rPr>
          <w:b/>
          <w:caps/>
        </w:rPr>
        <w:t>SOAH DOCKET NO. 47</w:t>
      </w:r>
      <w:r w:rsidR="008F381D">
        <w:rPr>
          <w:b/>
          <w:caps/>
        </w:rPr>
        <w:t>3</w:t>
      </w:r>
      <w:r w:rsidRPr="006C191F">
        <w:rPr>
          <w:b/>
          <w:caps/>
        </w:rPr>
        <w:t>-2</w:t>
      </w:r>
      <w:r w:rsidR="008F381D">
        <w:rPr>
          <w:b/>
          <w:caps/>
        </w:rPr>
        <w:t>2</w:t>
      </w:r>
      <w:r w:rsidRPr="006C191F">
        <w:rPr>
          <w:b/>
          <w:caps/>
        </w:rPr>
        <w:t>-04394</w:t>
      </w:r>
    </w:p>
    <w:p w14:paraId="3A7ECC06" w14:textId="77777777" w:rsidR="006C191F" w:rsidRPr="006C191F" w:rsidRDefault="006C191F" w:rsidP="006C191F">
      <w:pPr>
        <w:keepNext/>
        <w:spacing w:after="0" w:line="240" w:lineRule="auto"/>
        <w:ind w:firstLine="0"/>
        <w:jc w:val="center"/>
        <w:rPr>
          <w:b/>
          <w:caps/>
        </w:rPr>
      </w:pPr>
      <w:r w:rsidRPr="006C191F">
        <w:rPr>
          <w:b/>
          <w:caps/>
        </w:rPr>
        <w:t>PUC Docket No.</w:t>
      </w:r>
      <w:bookmarkStart w:id="2" w:name="DocNo"/>
      <w:r w:rsidRPr="006C191F">
        <w:rPr>
          <w:b/>
          <w:caps/>
        </w:rPr>
        <w:t xml:space="preserve"> </w:t>
      </w:r>
      <w:bookmarkEnd w:id="0"/>
      <w:r w:rsidRPr="006C191F">
        <w:rPr>
          <w:b/>
          <w:caps/>
        </w:rPr>
        <w:t xml:space="preserve">53719 </w:t>
      </w:r>
      <w:bookmarkEnd w:id="2"/>
    </w:p>
    <w:bookmarkEnd w:id="1"/>
    <w:p w14:paraId="2D65CDB5" w14:textId="77777777" w:rsidR="006C191F" w:rsidRPr="006C191F" w:rsidRDefault="006C191F" w:rsidP="006C191F">
      <w:pPr>
        <w:keepNext/>
        <w:spacing w:after="0" w:line="240" w:lineRule="auto"/>
        <w:ind w:firstLine="0"/>
        <w:jc w:val="center"/>
        <w:rPr>
          <w:b/>
          <w:bCs/>
          <w:color w:val="000000"/>
        </w:rPr>
      </w:pPr>
    </w:p>
    <w:tbl>
      <w:tblPr>
        <w:tblW w:w="0" w:type="auto"/>
        <w:tblLook w:val="01E0" w:firstRow="1" w:lastRow="1" w:firstColumn="1" w:lastColumn="1" w:noHBand="0" w:noVBand="0"/>
      </w:tblPr>
      <w:tblGrid>
        <w:gridCol w:w="4355"/>
        <w:gridCol w:w="763"/>
        <w:gridCol w:w="4242"/>
      </w:tblGrid>
      <w:tr w:rsidR="006C191F" w:rsidRPr="006C191F" w14:paraId="04040019" w14:textId="77777777" w:rsidTr="008C1476">
        <w:trPr>
          <w:trHeight w:val="927"/>
        </w:trPr>
        <w:tc>
          <w:tcPr>
            <w:tcW w:w="4355" w:type="dxa"/>
          </w:tcPr>
          <w:p w14:paraId="35917631" w14:textId="77777777" w:rsidR="006C191F" w:rsidRPr="006C191F" w:rsidRDefault="006C191F" w:rsidP="006C191F">
            <w:pPr>
              <w:spacing w:after="0" w:line="240" w:lineRule="auto"/>
              <w:ind w:firstLine="0"/>
              <w:jc w:val="left"/>
              <w:rPr>
                <w:b/>
                <w:iCs/>
                <w:szCs w:val="20"/>
              </w:rPr>
            </w:pPr>
            <w:r w:rsidRPr="006C191F">
              <w:rPr>
                <w:b/>
                <w:iCs/>
                <w:szCs w:val="20"/>
              </w:rPr>
              <w:t xml:space="preserve">APPLICATION OF ENTERGY TEXAS, INC. FOR AUTHORITY </w:t>
            </w:r>
          </w:p>
          <w:p w14:paraId="286FFCAF" w14:textId="77777777" w:rsidR="006C191F" w:rsidRPr="006C191F" w:rsidRDefault="006C191F" w:rsidP="006C191F">
            <w:pPr>
              <w:spacing w:after="0" w:line="240" w:lineRule="auto"/>
              <w:ind w:firstLine="0"/>
              <w:jc w:val="left"/>
              <w:rPr>
                <w:b/>
                <w:iCs/>
                <w:caps/>
                <w:szCs w:val="20"/>
              </w:rPr>
            </w:pPr>
            <w:r w:rsidRPr="006C191F">
              <w:rPr>
                <w:b/>
                <w:iCs/>
                <w:szCs w:val="20"/>
              </w:rPr>
              <w:t>TO CHANGE RATES</w:t>
            </w:r>
          </w:p>
        </w:tc>
        <w:tc>
          <w:tcPr>
            <w:tcW w:w="763" w:type="dxa"/>
            <w:noWrap/>
          </w:tcPr>
          <w:p w14:paraId="6B3D98F8" w14:textId="77777777" w:rsidR="006C191F" w:rsidRPr="006C191F" w:rsidRDefault="006C191F" w:rsidP="006C191F">
            <w:pPr>
              <w:spacing w:after="0" w:line="240" w:lineRule="auto"/>
              <w:ind w:firstLine="0"/>
              <w:jc w:val="center"/>
              <w:rPr>
                <w:b/>
                <w:szCs w:val="20"/>
              </w:rPr>
            </w:pPr>
            <w:r w:rsidRPr="006C191F">
              <w:rPr>
                <w:b/>
                <w:szCs w:val="20"/>
              </w:rPr>
              <w:t>§</w:t>
            </w:r>
          </w:p>
          <w:p w14:paraId="3522424D" w14:textId="77777777" w:rsidR="006C191F" w:rsidRPr="006C191F" w:rsidRDefault="006C191F" w:rsidP="006C191F">
            <w:pPr>
              <w:spacing w:after="0" w:line="240" w:lineRule="auto"/>
              <w:ind w:firstLine="0"/>
              <w:jc w:val="center"/>
              <w:rPr>
                <w:b/>
                <w:szCs w:val="20"/>
              </w:rPr>
            </w:pPr>
            <w:r w:rsidRPr="006C191F">
              <w:rPr>
                <w:b/>
                <w:szCs w:val="20"/>
              </w:rPr>
              <w:t>§</w:t>
            </w:r>
          </w:p>
          <w:p w14:paraId="7E566680" w14:textId="77777777" w:rsidR="006C191F" w:rsidRPr="006C191F" w:rsidRDefault="006C191F" w:rsidP="006C191F">
            <w:pPr>
              <w:spacing w:after="0" w:line="240" w:lineRule="auto"/>
              <w:ind w:firstLine="0"/>
              <w:jc w:val="center"/>
              <w:rPr>
                <w:b/>
                <w:szCs w:val="20"/>
              </w:rPr>
            </w:pPr>
            <w:r w:rsidRPr="006C191F">
              <w:rPr>
                <w:b/>
                <w:szCs w:val="20"/>
              </w:rPr>
              <w:t>§</w:t>
            </w:r>
          </w:p>
        </w:tc>
        <w:tc>
          <w:tcPr>
            <w:tcW w:w="4242" w:type="dxa"/>
          </w:tcPr>
          <w:p w14:paraId="3870C697" w14:textId="77777777" w:rsidR="006C191F" w:rsidRDefault="008C1476" w:rsidP="006C191F">
            <w:pPr>
              <w:tabs>
                <w:tab w:val="center" w:pos="4770"/>
                <w:tab w:val="left" w:pos="5400"/>
              </w:tabs>
              <w:spacing w:after="0" w:line="240" w:lineRule="auto"/>
              <w:ind w:firstLine="0"/>
              <w:jc w:val="center"/>
              <w:rPr>
                <w:b/>
                <w:bCs/>
                <w:caps/>
                <w:szCs w:val="20"/>
              </w:rPr>
            </w:pPr>
            <w:r>
              <w:rPr>
                <w:b/>
                <w:bCs/>
                <w:caps/>
                <w:szCs w:val="20"/>
              </w:rPr>
              <w:t>before the state office</w:t>
            </w:r>
          </w:p>
          <w:p w14:paraId="168A3BA3" w14:textId="77777777" w:rsidR="008C1476" w:rsidRDefault="008C1476" w:rsidP="006C191F">
            <w:pPr>
              <w:tabs>
                <w:tab w:val="center" w:pos="4770"/>
                <w:tab w:val="left" w:pos="5400"/>
              </w:tabs>
              <w:spacing w:after="0" w:line="240" w:lineRule="auto"/>
              <w:ind w:firstLine="0"/>
              <w:jc w:val="center"/>
              <w:rPr>
                <w:b/>
                <w:bCs/>
                <w:caps/>
                <w:szCs w:val="20"/>
              </w:rPr>
            </w:pPr>
            <w:r>
              <w:rPr>
                <w:b/>
                <w:bCs/>
                <w:caps/>
                <w:szCs w:val="20"/>
              </w:rPr>
              <w:t>of</w:t>
            </w:r>
          </w:p>
          <w:p w14:paraId="5831A7EC" w14:textId="4BA762DD" w:rsidR="008C1476" w:rsidRPr="006C191F" w:rsidRDefault="008C1476" w:rsidP="006C191F">
            <w:pPr>
              <w:tabs>
                <w:tab w:val="center" w:pos="4770"/>
                <w:tab w:val="left" w:pos="5400"/>
              </w:tabs>
              <w:spacing w:after="0" w:line="240" w:lineRule="auto"/>
              <w:ind w:firstLine="0"/>
              <w:jc w:val="center"/>
              <w:rPr>
                <w:b/>
                <w:bCs/>
                <w:caps/>
                <w:szCs w:val="20"/>
              </w:rPr>
            </w:pPr>
            <w:r>
              <w:rPr>
                <w:b/>
                <w:bCs/>
                <w:caps/>
                <w:szCs w:val="20"/>
              </w:rPr>
              <w:t>administrative hearings</w:t>
            </w:r>
          </w:p>
        </w:tc>
      </w:tr>
    </w:tbl>
    <w:p w14:paraId="666E214F" w14:textId="77777777" w:rsidR="00D4769D" w:rsidRDefault="00D4769D" w:rsidP="00D4769D">
      <w:pPr>
        <w:pStyle w:val="CaseCaption"/>
        <w:spacing w:after="0"/>
        <w:contextualSpacing w:val="0"/>
      </w:pPr>
      <w:bookmarkStart w:id="3" w:name="_Hlk111012321"/>
    </w:p>
    <w:p w14:paraId="1F97D2D8" w14:textId="4B6B176A" w:rsidR="008C1476" w:rsidRDefault="008C1476" w:rsidP="00D4769D">
      <w:pPr>
        <w:pStyle w:val="CaseCaption"/>
        <w:spacing w:after="0"/>
        <w:contextualSpacing w:val="0"/>
      </w:pPr>
      <w:r>
        <w:t>COMMISSION STAFF’S RESPONSE</w:t>
      </w:r>
    </w:p>
    <w:p w14:paraId="1E805D12" w14:textId="30DEF6BE" w:rsidR="008C1476" w:rsidRDefault="008C1476" w:rsidP="00D4769D">
      <w:pPr>
        <w:pStyle w:val="CaseCaption"/>
        <w:spacing w:after="0"/>
        <w:contextualSpacing w:val="0"/>
      </w:pPr>
      <w:r>
        <w:t xml:space="preserve">TO </w:t>
      </w:r>
      <w:r w:rsidR="00D4769D">
        <w:rPr>
          <w:iCs/>
          <w:szCs w:val="20"/>
        </w:rPr>
        <w:t xml:space="preserve">Southwestern </w:t>
      </w:r>
      <w:r w:rsidR="001E5DD5">
        <w:rPr>
          <w:iCs/>
          <w:szCs w:val="20"/>
        </w:rPr>
        <w:t xml:space="preserve">PUBLIC SERVICE </w:t>
      </w:r>
      <w:r w:rsidR="00D4769D">
        <w:rPr>
          <w:iCs/>
          <w:szCs w:val="20"/>
        </w:rPr>
        <w:t>Company’s</w:t>
      </w:r>
    </w:p>
    <w:p w14:paraId="3D7F42A6" w14:textId="77777777" w:rsidR="008C1476" w:rsidRDefault="008C1476" w:rsidP="00D4769D">
      <w:pPr>
        <w:pStyle w:val="CaseCaption"/>
        <w:spacing w:after="0"/>
        <w:contextualSpacing w:val="0"/>
      </w:pPr>
      <w:r>
        <w:t>FIRST REQUEST FOR INFORMATION</w:t>
      </w:r>
    </w:p>
    <w:p w14:paraId="562C9C3E" w14:textId="03CF6656" w:rsidR="008C1476" w:rsidRDefault="008C1476" w:rsidP="00D4769D">
      <w:pPr>
        <w:pStyle w:val="CaseCaption"/>
        <w:spacing w:after="0"/>
        <w:contextualSpacing w:val="0"/>
      </w:pPr>
      <w:r>
        <w:t xml:space="preserve">QUESTION NOS. </w:t>
      </w:r>
      <w:r w:rsidR="00D4769D">
        <w:t>SPS-STaff</w:t>
      </w:r>
      <w:r w:rsidR="001738DC">
        <w:t xml:space="preserve"> 1-1 THROUGH</w:t>
      </w:r>
      <w:r w:rsidR="00A76233">
        <w:t xml:space="preserve"> </w:t>
      </w:r>
      <w:r w:rsidR="00D4769D">
        <w:t>SPS-Staff</w:t>
      </w:r>
      <w:r w:rsidR="001738DC">
        <w:t xml:space="preserve"> 1-</w:t>
      </w:r>
      <w:r w:rsidR="00D4769D">
        <w:t>6</w:t>
      </w:r>
    </w:p>
    <w:p w14:paraId="4695A671" w14:textId="77777777" w:rsidR="00D4769D" w:rsidRPr="00D4769D" w:rsidRDefault="00D4769D" w:rsidP="00D4769D">
      <w:pPr>
        <w:pStyle w:val="Paragraph"/>
        <w:spacing w:line="240" w:lineRule="auto"/>
      </w:pPr>
    </w:p>
    <w:bookmarkEnd w:id="3"/>
    <w:p w14:paraId="72C93DBA" w14:textId="1160151C" w:rsidR="008C1476" w:rsidRDefault="008C1476" w:rsidP="008C1476">
      <w:pPr>
        <w:pStyle w:val="Paragraph"/>
        <w:keepNext/>
      </w:pPr>
      <w:r>
        <w:t xml:space="preserve">The Staff </w:t>
      </w:r>
      <w:r w:rsidR="00A76233">
        <w:t xml:space="preserve">(Staff) </w:t>
      </w:r>
      <w:r>
        <w:t>of the Public Utility Commission of Texas (</w:t>
      </w:r>
      <w:r w:rsidR="00A76233">
        <w:t>Commission</w:t>
      </w:r>
      <w:r>
        <w:t>) stipulates that the following responses to requests for information may be treated by all parties as if the answers were filed under oath.</w:t>
      </w:r>
    </w:p>
    <w:p w14:paraId="3C4786C9" w14:textId="77777777" w:rsidR="008C1476" w:rsidRDefault="008C1476" w:rsidP="009B2F5C">
      <w:pPr>
        <w:pStyle w:val="Paragraph"/>
        <w:keepNext/>
        <w:ind w:firstLine="0"/>
      </w:pPr>
    </w:p>
    <w:p w14:paraId="3C4526E6" w14:textId="0E3D5F2F"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DC5009">
        <w:rPr>
          <w:noProof/>
        </w:rPr>
        <w:t>November 14, 2022</w:t>
      </w:r>
      <w:r>
        <w:fldChar w:fldCharType="end"/>
      </w:r>
    </w:p>
    <w:p w14:paraId="43F20FA9" w14:textId="77777777" w:rsidR="009B2F5C" w:rsidRDefault="009B2F5C" w:rsidP="009B2F5C">
      <w:pPr>
        <w:pStyle w:val="Paragraph"/>
        <w:keepNext/>
        <w:ind w:firstLine="0"/>
      </w:pPr>
    </w:p>
    <w:p w14:paraId="384F9286" w14:textId="77777777" w:rsidR="009B2F5C" w:rsidRDefault="009B2F5C" w:rsidP="009B2F5C">
      <w:pPr>
        <w:keepNext/>
        <w:spacing w:after="0" w:line="240" w:lineRule="auto"/>
        <w:ind w:left="4320" w:firstLine="0"/>
      </w:pPr>
      <w:r>
        <w:t>Respectfully submitted,</w:t>
      </w:r>
    </w:p>
    <w:p w14:paraId="5FB4E722" w14:textId="77777777" w:rsidR="009B2F5C" w:rsidRDefault="009B2F5C" w:rsidP="009B2F5C">
      <w:pPr>
        <w:keepNext/>
        <w:spacing w:after="0" w:line="240" w:lineRule="auto"/>
        <w:ind w:left="4320" w:firstLine="0"/>
      </w:pPr>
    </w:p>
    <w:p w14:paraId="3A13F5FE" w14:textId="77777777" w:rsidR="009B2F5C" w:rsidRDefault="009B2F5C" w:rsidP="009B2F5C">
      <w:pPr>
        <w:keepNext/>
        <w:spacing w:after="0" w:line="240" w:lineRule="auto"/>
        <w:ind w:left="4320" w:firstLine="0"/>
        <w:rPr>
          <w:b/>
        </w:rPr>
      </w:pPr>
      <w:r>
        <w:rPr>
          <w:b/>
        </w:rPr>
        <w:t>PUBLIC UTILITY COMMISSION OF TEXAS</w:t>
      </w:r>
    </w:p>
    <w:p w14:paraId="2AD0E7AB" w14:textId="77777777" w:rsidR="009B2F5C" w:rsidRDefault="009B2F5C" w:rsidP="009B2F5C">
      <w:pPr>
        <w:keepNext/>
        <w:spacing w:after="0" w:line="240" w:lineRule="auto"/>
        <w:ind w:left="4320" w:firstLine="0"/>
        <w:rPr>
          <w:b/>
        </w:rPr>
      </w:pPr>
      <w:r>
        <w:rPr>
          <w:b/>
        </w:rPr>
        <w:t>LEGAL DIVISION</w:t>
      </w:r>
    </w:p>
    <w:p w14:paraId="2B544F28" w14:textId="77777777" w:rsidR="009B2F5C" w:rsidRDefault="009B2F5C" w:rsidP="009B2F5C">
      <w:pPr>
        <w:keepNext/>
        <w:spacing w:after="0" w:line="240" w:lineRule="auto"/>
        <w:ind w:left="4320" w:firstLine="0"/>
        <w:rPr>
          <w:b/>
        </w:rPr>
      </w:pPr>
    </w:p>
    <w:p w14:paraId="5C6D88AC"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712111D6" w14:textId="77777777" w:rsidR="009B2F5C" w:rsidRDefault="009B2F5C" w:rsidP="009B2F5C">
      <w:pPr>
        <w:keepNext/>
        <w:spacing w:after="0" w:line="240" w:lineRule="auto"/>
        <w:ind w:left="4320" w:firstLine="0"/>
        <w:jc w:val="left"/>
      </w:pPr>
      <w:r>
        <w:t xml:space="preserve">Division Director </w:t>
      </w:r>
    </w:p>
    <w:p w14:paraId="1CB63967" w14:textId="77777777" w:rsidR="009B2F5C" w:rsidRDefault="009B2F5C" w:rsidP="009B2F5C">
      <w:pPr>
        <w:keepNext/>
        <w:spacing w:after="0" w:line="240" w:lineRule="auto"/>
        <w:ind w:left="4320" w:firstLine="0"/>
        <w:jc w:val="left"/>
      </w:pPr>
    </w:p>
    <w:p w14:paraId="35D4F308" w14:textId="77777777" w:rsidR="006C191F" w:rsidRPr="006C191F" w:rsidRDefault="006C191F" w:rsidP="006C191F">
      <w:pPr>
        <w:keepNext/>
        <w:spacing w:after="0" w:line="240" w:lineRule="auto"/>
        <w:ind w:left="4320" w:firstLine="0"/>
        <w:rPr>
          <w:rFonts w:eastAsia="Calibri"/>
        </w:rPr>
      </w:pPr>
      <w:r w:rsidRPr="006C191F">
        <w:rPr>
          <w:rFonts w:eastAsia="Calibri"/>
        </w:rPr>
        <w:t>Sneha Patel</w:t>
      </w:r>
    </w:p>
    <w:p w14:paraId="457C4B21" w14:textId="77777777" w:rsidR="006C191F" w:rsidRPr="006C191F" w:rsidRDefault="006C191F" w:rsidP="006C191F">
      <w:pPr>
        <w:keepNext/>
        <w:spacing w:after="0" w:line="240" w:lineRule="auto"/>
        <w:ind w:left="4320" w:firstLine="0"/>
      </w:pPr>
      <w:r w:rsidRPr="006C191F">
        <w:t>Managing Attorney</w:t>
      </w:r>
    </w:p>
    <w:p w14:paraId="4C5B06EE" w14:textId="77777777" w:rsidR="006C191F" w:rsidRPr="006C191F" w:rsidRDefault="006C191F" w:rsidP="006C191F">
      <w:pPr>
        <w:keepNext/>
        <w:spacing w:after="0" w:line="240" w:lineRule="auto"/>
        <w:ind w:left="4320" w:firstLine="0"/>
      </w:pPr>
    </w:p>
    <w:p w14:paraId="5B25BF69" w14:textId="77777777" w:rsidR="006C191F" w:rsidRPr="006C191F" w:rsidRDefault="006C191F" w:rsidP="006C191F">
      <w:pPr>
        <w:keepNext/>
        <w:spacing w:after="0" w:line="240" w:lineRule="auto"/>
        <w:ind w:left="4320" w:firstLine="0"/>
      </w:pPr>
    </w:p>
    <w:p w14:paraId="522D0F03" w14:textId="0B65FB8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bookmarkStart w:id="4" w:name="_Hlk111118123"/>
      <w:r w:rsidRPr="006C191F">
        <w:rPr>
          <w:u w:val="single"/>
        </w:rPr>
        <w:t xml:space="preserve">  /s/ Scott Miles</w:t>
      </w:r>
      <w:r w:rsidRPr="006C191F">
        <w:t>____________</w:t>
      </w:r>
    </w:p>
    <w:p w14:paraId="25A5C733" w14:textId="56BBA711" w:rsidR="006C191F" w:rsidRPr="006C191F" w:rsidRDefault="006C191F" w:rsidP="006C191F">
      <w:pPr>
        <w:spacing w:after="0" w:line="240" w:lineRule="auto"/>
        <w:ind w:left="4320" w:firstLine="0"/>
        <w:rPr>
          <w:rFonts w:eastAsia="Calibri"/>
        </w:rPr>
      </w:pPr>
      <w:r w:rsidRPr="006C191F">
        <w:rPr>
          <w:rFonts w:eastAsia="Calibri"/>
        </w:rPr>
        <w:t>Scott Miles</w:t>
      </w:r>
    </w:p>
    <w:bookmarkEnd w:id="4"/>
    <w:p w14:paraId="63D7B296" w14:textId="77777777" w:rsidR="006C191F" w:rsidRPr="006C191F" w:rsidRDefault="006C191F" w:rsidP="006C191F">
      <w:pPr>
        <w:spacing w:after="0" w:line="240" w:lineRule="auto"/>
        <w:ind w:left="4320" w:firstLine="0"/>
        <w:rPr>
          <w:rFonts w:eastAsia="Calibri"/>
        </w:rPr>
      </w:pPr>
      <w:r w:rsidRPr="006C191F">
        <w:rPr>
          <w:rFonts w:eastAsia="Calibri"/>
        </w:rPr>
        <w:t>State Bar No. 24098103</w:t>
      </w:r>
    </w:p>
    <w:p w14:paraId="64EB1422" w14:textId="77777777" w:rsidR="006C191F" w:rsidRPr="006C191F" w:rsidRDefault="006C191F" w:rsidP="006C191F">
      <w:pPr>
        <w:keepNext/>
        <w:spacing w:after="0" w:line="240" w:lineRule="auto"/>
        <w:ind w:left="4320" w:firstLine="0"/>
        <w:rPr>
          <w:szCs w:val="20"/>
        </w:rPr>
      </w:pPr>
      <w:r w:rsidRPr="006C191F">
        <w:rPr>
          <w:szCs w:val="20"/>
        </w:rPr>
        <w:t>Mildred Anaele</w:t>
      </w:r>
    </w:p>
    <w:p w14:paraId="29704EEB" w14:textId="77777777" w:rsidR="006C191F" w:rsidRPr="006C191F" w:rsidRDefault="006C191F" w:rsidP="006C191F">
      <w:pPr>
        <w:spacing w:after="0" w:line="240" w:lineRule="auto"/>
        <w:ind w:left="4320" w:firstLine="0"/>
        <w:rPr>
          <w:szCs w:val="20"/>
        </w:rPr>
      </w:pPr>
      <w:r w:rsidRPr="006C191F">
        <w:rPr>
          <w:szCs w:val="20"/>
        </w:rPr>
        <w:t>State Bar No.</w:t>
      </w:r>
      <w:r w:rsidRPr="006C191F">
        <w:t xml:space="preserve"> 24100119</w:t>
      </w:r>
    </w:p>
    <w:p w14:paraId="54905CCB" w14:textId="23BD5CE9" w:rsidR="006C191F" w:rsidRPr="006C191F" w:rsidRDefault="006C191F" w:rsidP="006C191F">
      <w:pPr>
        <w:keepNext/>
        <w:overflowPunct w:val="0"/>
        <w:autoSpaceDE w:val="0"/>
        <w:autoSpaceDN w:val="0"/>
        <w:adjustRightInd w:val="0"/>
        <w:spacing w:after="0" w:line="240" w:lineRule="auto"/>
        <w:ind w:left="4320" w:firstLine="0"/>
        <w:jc w:val="left"/>
        <w:textAlignment w:val="baseline"/>
        <w:outlineLvl w:val="3"/>
      </w:pPr>
      <w:r w:rsidRPr="006C191F">
        <w:t>Margaux Fox</w:t>
      </w:r>
    </w:p>
    <w:p w14:paraId="4144C644" w14:textId="0F3FA3DB" w:rsidR="006C191F" w:rsidRPr="006C191F" w:rsidRDefault="006C191F" w:rsidP="006C191F">
      <w:pPr>
        <w:keepNext/>
        <w:overflowPunct w:val="0"/>
        <w:autoSpaceDE w:val="0"/>
        <w:autoSpaceDN w:val="0"/>
        <w:adjustRightInd w:val="0"/>
        <w:spacing w:after="0" w:line="240" w:lineRule="auto"/>
        <w:ind w:left="4320" w:firstLine="0"/>
        <w:jc w:val="left"/>
        <w:textAlignment w:val="baseline"/>
        <w:outlineLvl w:val="3"/>
      </w:pPr>
      <w:r w:rsidRPr="006C191F">
        <w:t>State Bar No. 24120829</w:t>
      </w:r>
    </w:p>
    <w:p w14:paraId="0676F579"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1701 N. Congress Avenue</w:t>
      </w:r>
    </w:p>
    <w:p w14:paraId="1CB3E379"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P.O. Box 13326</w:t>
      </w:r>
    </w:p>
    <w:p w14:paraId="3C2A5B7E"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Austin, Texas 78711-3326</w:t>
      </w:r>
    </w:p>
    <w:p w14:paraId="4004D600" w14:textId="5D95546D"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(512) 936-7228</w:t>
      </w:r>
    </w:p>
    <w:p w14:paraId="1492A70D"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(512) 936-7268 (facsimile)</w:t>
      </w:r>
    </w:p>
    <w:p w14:paraId="591F6A86" w14:textId="2E6D8770" w:rsidR="006C191F" w:rsidRPr="006C191F" w:rsidRDefault="006C191F" w:rsidP="006C191F">
      <w:pPr>
        <w:spacing w:after="0" w:line="240" w:lineRule="auto"/>
        <w:ind w:left="3600"/>
        <w:contextualSpacing/>
        <w:rPr>
          <w:szCs w:val="20"/>
        </w:rPr>
      </w:pPr>
      <w:r w:rsidRPr="006C191F">
        <w:rPr>
          <w:szCs w:val="20"/>
        </w:rPr>
        <w:t>Scott.Miles@puc.texas.gov</w:t>
      </w:r>
    </w:p>
    <w:p w14:paraId="76E7A5F9" w14:textId="20B16069" w:rsidR="006C191F" w:rsidRPr="006C191F" w:rsidRDefault="006C191F" w:rsidP="006C191F">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2FD73F43" w14:textId="77777777" w:rsidR="006C191F" w:rsidRPr="006C191F" w:rsidRDefault="006C191F" w:rsidP="006C191F">
      <w:pPr>
        <w:keepNext/>
        <w:spacing w:after="0" w:line="240" w:lineRule="auto"/>
        <w:ind w:firstLine="0"/>
        <w:jc w:val="center"/>
        <w:rPr>
          <w:b/>
          <w:caps/>
        </w:rPr>
      </w:pPr>
      <w:r w:rsidRPr="006C191F">
        <w:rPr>
          <w:b/>
          <w:caps/>
        </w:rPr>
        <w:t xml:space="preserve">PUC Docket No. 53719 </w:t>
      </w:r>
    </w:p>
    <w:p w14:paraId="62F45213" w14:textId="77777777" w:rsidR="009B2F5C" w:rsidRDefault="009B2F5C" w:rsidP="009B2F5C">
      <w:pPr>
        <w:pStyle w:val="CaseCaption"/>
      </w:pPr>
    </w:p>
    <w:p w14:paraId="51FD9278" w14:textId="77777777" w:rsidR="009B2F5C" w:rsidRDefault="009B2F5C" w:rsidP="009B2F5C">
      <w:pPr>
        <w:pStyle w:val="CaseCaption"/>
      </w:pPr>
      <w:r>
        <w:t>CERTIFICATE OF SERVICE</w:t>
      </w:r>
    </w:p>
    <w:p w14:paraId="07E8F132" w14:textId="0D40DF65"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DC5009">
        <w:rPr>
          <w:noProof/>
        </w:rPr>
        <w:t>November 14, 2022</w:t>
      </w:r>
      <w:r>
        <w:fldChar w:fldCharType="end"/>
      </w:r>
      <w:r>
        <w:t xml:space="preserve"> in accordance with the Second Order Suspending Rules, </w:t>
      </w:r>
      <w:r w:rsidR="00A76233">
        <w:t>filed</w:t>
      </w:r>
      <w:r>
        <w:t xml:space="preserve"> in Project No. 50664. </w:t>
      </w:r>
    </w:p>
    <w:p w14:paraId="1C7039B7" w14:textId="77777777" w:rsidR="00433F6B" w:rsidRDefault="00433F6B" w:rsidP="009B2F5C">
      <w:pPr>
        <w:pStyle w:val="Paragraph"/>
        <w:keepNext/>
        <w:keepLines/>
      </w:pPr>
    </w:p>
    <w:p w14:paraId="7C973C16" w14:textId="43614BA5"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rPr>
          <w:u w:val="single"/>
        </w:rPr>
        <w:t xml:space="preserve">  /s/ Scott Miles</w:t>
      </w:r>
      <w:r w:rsidRPr="006C191F">
        <w:t>____________</w:t>
      </w:r>
    </w:p>
    <w:p w14:paraId="50E903E3" w14:textId="069FCC6A" w:rsidR="006C191F" w:rsidRPr="006C191F" w:rsidRDefault="006C191F" w:rsidP="006C191F">
      <w:pPr>
        <w:spacing w:after="0" w:line="240" w:lineRule="auto"/>
        <w:ind w:left="4320" w:firstLine="0"/>
        <w:rPr>
          <w:rFonts w:eastAsia="Calibri"/>
        </w:rPr>
      </w:pPr>
      <w:r w:rsidRPr="006C191F">
        <w:rPr>
          <w:rFonts w:eastAsia="Calibri"/>
        </w:rPr>
        <w:t>Scott Miles</w:t>
      </w:r>
    </w:p>
    <w:p w14:paraId="566B90D3" w14:textId="77777777" w:rsidR="009B2F5C" w:rsidRDefault="009B2F5C" w:rsidP="009B2F5C">
      <w:pPr>
        <w:spacing w:after="0" w:line="240" w:lineRule="auto"/>
        <w:ind w:left="4320" w:firstLine="0"/>
        <w:rPr>
          <w:szCs w:val="20"/>
        </w:rPr>
      </w:pPr>
    </w:p>
    <w:p w14:paraId="779FC3D8" w14:textId="77777777" w:rsidR="009B2F5C" w:rsidRDefault="009B2F5C" w:rsidP="009B2F5C">
      <w:pPr>
        <w:spacing w:after="0" w:line="240" w:lineRule="auto"/>
        <w:ind w:firstLine="0"/>
        <w:jc w:val="left"/>
        <w:rPr>
          <w:szCs w:val="20"/>
          <w:u w:val="single"/>
        </w:rPr>
      </w:pPr>
      <w:r>
        <w:rPr>
          <w:szCs w:val="20"/>
          <w:u w:val="single"/>
        </w:rPr>
        <w:br w:type="page"/>
      </w:r>
    </w:p>
    <w:p w14:paraId="43DA51B1" w14:textId="15C58B34" w:rsidR="006C191F" w:rsidRPr="006C191F" w:rsidRDefault="006C191F" w:rsidP="006C191F">
      <w:pPr>
        <w:keepNext/>
        <w:spacing w:after="0" w:line="240" w:lineRule="auto"/>
        <w:ind w:firstLine="0"/>
        <w:jc w:val="center"/>
        <w:rPr>
          <w:b/>
          <w:caps/>
        </w:rPr>
      </w:pPr>
      <w:bookmarkStart w:id="5" w:name="_Hlk118707114"/>
      <w:bookmarkStart w:id="6" w:name="_Hlk118798822"/>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3AEB52D9" w14:textId="77777777" w:rsidR="008C1476" w:rsidRDefault="006C191F" w:rsidP="006C191F">
      <w:pPr>
        <w:keepNext/>
        <w:spacing w:after="0" w:line="240" w:lineRule="auto"/>
        <w:ind w:firstLine="0"/>
        <w:jc w:val="center"/>
        <w:rPr>
          <w:b/>
          <w:caps/>
        </w:rPr>
      </w:pPr>
      <w:r w:rsidRPr="006C191F">
        <w:rPr>
          <w:b/>
          <w:caps/>
        </w:rPr>
        <w:t>PUC Docket No. 53719</w:t>
      </w:r>
    </w:p>
    <w:p w14:paraId="297CC87F" w14:textId="5700207D" w:rsidR="006C191F" w:rsidRPr="006C191F" w:rsidRDefault="006C191F" w:rsidP="006C191F">
      <w:pPr>
        <w:keepNext/>
        <w:spacing w:after="0" w:line="240" w:lineRule="auto"/>
        <w:ind w:firstLine="0"/>
        <w:jc w:val="center"/>
        <w:rPr>
          <w:b/>
          <w:caps/>
        </w:rPr>
      </w:pPr>
      <w:r w:rsidRPr="006C191F">
        <w:rPr>
          <w:b/>
          <w:caps/>
        </w:rPr>
        <w:t xml:space="preserve"> </w:t>
      </w:r>
    </w:p>
    <w:bookmarkEnd w:id="5"/>
    <w:bookmarkEnd w:id="6"/>
    <w:p w14:paraId="1F0E90E7" w14:textId="77777777" w:rsidR="00D4769D" w:rsidRDefault="00D4769D" w:rsidP="00D4769D">
      <w:pPr>
        <w:pStyle w:val="CaseCaption"/>
        <w:spacing w:after="0"/>
        <w:contextualSpacing w:val="0"/>
      </w:pPr>
      <w:r>
        <w:t>COMMISSION STAFF’S RESPONSE</w:t>
      </w:r>
    </w:p>
    <w:p w14:paraId="0CD9BE52" w14:textId="0BF78D84"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1866FF72" w14:textId="77777777" w:rsidR="00D4769D" w:rsidRDefault="00D4769D" w:rsidP="00D4769D">
      <w:pPr>
        <w:pStyle w:val="CaseCaption"/>
        <w:spacing w:after="0"/>
        <w:contextualSpacing w:val="0"/>
      </w:pPr>
      <w:r>
        <w:t>FIRST REQUEST FOR INFORMATION</w:t>
      </w:r>
    </w:p>
    <w:p w14:paraId="42627FF9" w14:textId="57D438D7" w:rsidR="00D4769D" w:rsidRDefault="00D4769D" w:rsidP="00D4769D">
      <w:pPr>
        <w:pStyle w:val="CaseCaption"/>
        <w:spacing w:after="0"/>
        <w:contextualSpacing w:val="0"/>
      </w:pPr>
      <w:r>
        <w:t>QUESTION NOS. SPS-STaff 1-1 THROUGH SPS-Staff 1-6</w:t>
      </w:r>
    </w:p>
    <w:p w14:paraId="03957197" w14:textId="77777777" w:rsidR="00D4769D" w:rsidRPr="00D4769D" w:rsidRDefault="00D4769D" w:rsidP="00D4769D">
      <w:pPr>
        <w:pStyle w:val="Paragraph"/>
        <w:spacing w:line="240" w:lineRule="auto"/>
      </w:pPr>
    </w:p>
    <w:p w14:paraId="239DD8E1" w14:textId="591DBAD0" w:rsidR="008C1476" w:rsidRPr="008C1476" w:rsidRDefault="00D4769D" w:rsidP="008C1476">
      <w:pPr>
        <w:spacing w:after="160" w:line="259" w:lineRule="auto"/>
        <w:ind w:left="1440" w:hanging="1440"/>
      </w:pPr>
      <w:r>
        <w:rPr>
          <w:b/>
          <w:bCs/>
        </w:rPr>
        <w:t>SPS-Staff</w:t>
      </w:r>
      <w:r w:rsidRPr="008C1476">
        <w:rPr>
          <w:b/>
          <w:bCs/>
        </w:rPr>
        <w:t xml:space="preserve"> </w:t>
      </w:r>
      <w:r w:rsidR="008C1476" w:rsidRPr="008C1476">
        <w:rPr>
          <w:b/>
          <w:bCs/>
        </w:rPr>
        <w:t>1-1</w:t>
      </w:r>
      <w:r w:rsidR="008C1476">
        <w:tab/>
      </w:r>
      <w:r w:rsidRPr="00D4769D">
        <w:t>Referencing page 8, lines 5 through 16, provide all analyses conducted or reviewed, materials reviewed, or other resources relied upon which establish that reasonable and adequate service in relation to electric vehicle charging infrastructure and equipment is being provided by the competitive market in Texas.</w:t>
      </w:r>
    </w:p>
    <w:p w14:paraId="799605D4" w14:textId="36EE5001" w:rsidR="008C1476" w:rsidRPr="008C1476" w:rsidRDefault="008C1476" w:rsidP="00D4769D">
      <w:pPr>
        <w:spacing w:after="0" w:line="240" w:lineRule="auto"/>
        <w:ind w:left="1440" w:hanging="1440"/>
      </w:pPr>
      <w:bookmarkStart w:id="7" w:name="_Hlk118798320"/>
      <w:r w:rsidRPr="008C1476">
        <w:rPr>
          <w:b/>
          <w:bCs/>
        </w:rPr>
        <w:t>Response:</w:t>
      </w:r>
      <w:r>
        <w:tab/>
      </w:r>
      <w:r w:rsidR="00D4769D" w:rsidRPr="00D4769D">
        <w:t>See the Direct Testimony of ETI witness Samantha F. Hill at 8.  Mr. Abbott is also aware that significant federal and state funding has been made available to provide reasonable and adequate service in relation to electric vehicle charging and infrastructure and equipment in Texas, obviating the need to do so via mechanisms such as ETI’s proposed TECI and TECDA riders, including funding available through the VW-EPA “dieselgate” settlement and the Inflation Reduction Act.</w:t>
      </w:r>
    </w:p>
    <w:p w14:paraId="0B6A8AE8" w14:textId="77777777" w:rsidR="008C1476" w:rsidRPr="008C1476" w:rsidRDefault="008C1476" w:rsidP="00D05388">
      <w:pPr>
        <w:spacing w:after="0" w:line="240" w:lineRule="auto"/>
        <w:ind w:left="1080" w:firstLine="0"/>
      </w:pPr>
    </w:p>
    <w:p w14:paraId="115FA78C" w14:textId="4E0B4BC8" w:rsidR="008C1476" w:rsidRPr="008C1476" w:rsidRDefault="008C1476" w:rsidP="00D05388">
      <w:pPr>
        <w:spacing w:after="0" w:line="240" w:lineRule="auto"/>
        <w:ind w:firstLine="0"/>
      </w:pPr>
      <w:r w:rsidRPr="008C1476">
        <w:t>Prepared by:</w:t>
      </w:r>
      <w:r w:rsidRPr="008C1476">
        <w:tab/>
      </w:r>
      <w:r w:rsidR="00EB0FFA">
        <w:t>William Abbott</w:t>
      </w:r>
    </w:p>
    <w:p w14:paraId="1DAB615B" w14:textId="7C42638E" w:rsidR="008C1476" w:rsidRPr="008C1476" w:rsidRDefault="008C1476" w:rsidP="00D05388">
      <w:pPr>
        <w:spacing w:after="0" w:line="240" w:lineRule="auto"/>
        <w:ind w:firstLine="0"/>
      </w:pPr>
      <w:r w:rsidRPr="008C1476">
        <w:t>Sponsored by:</w:t>
      </w:r>
      <w:r w:rsidRPr="008C1476">
        <w:tab/>
      </w:r>
      <w:r w:rsidR="00EB0FFA">
        <w:t>William Abbott</w:t>
      </w:r>
    </w:p>
    <w:bookmarkEnd w:id="7"/>
    <w:p w14:paraId="4E24BE0E" w14:textId="77777777" w:rsidR="005240EB" w:rsidRDefault="005240EB">
      <w:pPr>
        <w:spacing w:after="0" w:line="240" w:lineRule="auto"/>
        <w:ind w:firstLine="0"/>
        <w:jc w:val="left"/>
        <w:rPr>
          <w:b/>
          <w:caps/>
        </w:rPr>
      </w:pPr>
      <w:r>
        <w:rPr>
          <w:b/>
          <w:caps/>
        </w:rPr>
        <w:br w:type="page"/>
      </w:r>
    </w:p>
    <w:p w14:paraId="4C769DB9" w14:textId="2036599E" w:rsidR="005240EB" w:rsidRPr="006C191F" w:rsidRDefault="005240EB" w:rsidP="005240EB">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7D8DB19F" w14:textId="77777777" w:rsidR="005240EB" w:rsidRDefault="005240EB" w:rsidP="005240EB">
      <w:pPr>
        <w:keepNext/>
        <w:spacing w:after="0" w:line="240" w:lineRule="auto"/>
        <w:ind w:firstLine="0"/>
        <w:jc w:val="center"/>
        <w:rPr>
          <w:b/>
          <w:caps/>
        </w:rPr>
      </w:pPr>
      <w:r w:rsidRPr="006C191F">
        <w:rPr>
          <w:b/>
          <w:caps/>
        </w:rPr>
        <w:t>PUC Docket No. 53719</w:t>
      </w:r>
    </w:p>
    <w:p w14:paraId="3FE424C9" w14:textId="77777777" w:rsidR="005240EB" w:rsidRPr="006C191F" w:rsidRDefault="005240EB" w:rsidP="005240EB">
      <w:pPr>
        <w:keepNext/>
        <w:spacing w:after="0" w:line="240" w:lineRule="auto"/>
        <w:ind w:firstLine="0"/>
        <w:jc w:val="center"/>
        <w:rPr>
          <w:b/>
          <w:caps/>
        </w:rPr>
      </w:pPr>
      <w:r w:rsidRPr="006C191F">
        <w:rPr>
          <w:b/>
          <w:caps/>
        </w:rPr>
        <w:t xml:space="preserve"> </w:t>
      </w:r>
    </w:p>
    <w:p w14:paraId="35B76A80" w14:textId="77777777" w:rsidR="00D4769D" w:rsidRDefault="00D4769D" w:rsidP="00D4769D">
      <w:pPr>
        <w:pStyle w:val="CaseCaption"/>
        <w:spacing w:after="0"/>
        <w:contextualSpacing w:val="0"/>
      </w:pPr>
      <w:r>
        <w:t>COMMISSION STAFF’S RESPONSE</w:t>
      </w:r>
    </w:p>
    <w:p w14:paraId="587D90A2" w14:textId="245D893B"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64227269" w14:textId="77777777" w:rsidR="00D4769D" w:rsidRDefault="00D4769D" w:rsidP="00D4769D">
      <w:pPr>
        <w:pStyle w:val="CaseCaption"/>
        <w:spacing w:after="0"/>
        <w:contextualSpacing w:val="0"/>
      </w:pPr>
      <w:r>
        <w:t>FIRST REQUEST FOR INFORMATION</w:t>
      </w:r>
    </w:p>
    <w:p w14:paraId="188C2500" w14:textId="77777777" w:rsidR="00D4769D" w:rsidRDefault="00D4769D" w:rsidP="00D4769D">
      <w:pPr>
        <w:pStyle w:val="CaseCaption"/>
        <w:spacing w:after="0"/>
        <w:contextualSpacing w:val="0"/>
      </w:pPr>
      <w:r>
        <w:t>QUESTION NOS. SPS-STaff 1-1 THROUGH SPS-Staff 1-6</w:t>
      </w:r>
    </w:p>
    <w:p w14:paraId="52C29C13" w14:textId="77777777" w:rsidR="008C1476" w:rsidRPr="008C1476" w:rsidRDefault="008C1476" w:rsidP="00D4769D">
      <w:pPr>
        <w:spacing w:after="0" w:line="240" w:lineRule="auto"/>
        <w:ind w:firstLine="0"/>
      </w:pPr>
    </w:p>
    <w:p w14:paraId="0EEA71B4" w14:textId="2EF7753B" w:rsidR="008C1476" w:rsidRPr="008C1476" w:rsidRDefault="00D4769D" w:rsidP="008C1476">
      <w:pPr>
        <w:spacing w:after="160" w:line="259" w:lineRule="auto"/>
        <w:ind w:left="1440" w:hanging="1440"/>
      </w:pPr>
      <w:bookmarkStart w:id="8" w:name="_Hlk118798257"/>
      <w:r>
        <w:rPr>
          <w:b/>
          <w:bCs/>
        </w:rPr>
        <w:t>SPS</w:t>
      </w:r>
      <w:r w:rsidR="00EB0FFA">
        <w:rPr>
          <w:b/>
          <w:bCs/>
        </w:rPr>
        <w:t>-Staff</w:t>
      </w:r>
      <w:r w:rsidRPr="008C1476">
        <w:rPr>
          <w:b/>
          <w:bCs/>
        </w:rPr>
        <w:t xml:space="preserve"> </w:t>
      </w:r>
      <w:r w:rsidR="008C1476" w:rsidRPr="008C1476">
        <w:rPr>
          <w:b/>
          <w:bCs/>
        </w:rPr>
        <w:t>1-</w:t>
      </w:r>
      <w:r w:rsidR="008C1476">
        <w:rPr>
          <w:b/>
          <w:bCs/>
        </w:rPr>
        <w:t>2</w:t>
      </w:r>
      <w:r w:rsidR="008C1476">
        <w:tab/>
      </w:r>
      <w:bookmarkEnd w:id="8"/>
      <w:r w:rsidR="00EB0FFA" w:rsidRPr="00EB0FFA">
        <w:t>Referencing page 8, lines 5 through 16, provide all analyses conducted or reviewed, materials reviewed, or other resources relied upon which establish that reasonable and adequate service in relation to electric vehicle charging and infrastructure and equipment is being provided or is planned to be provided by the competitive market in rural and low/moderate income counties in Texas.</w:t>
      </w:r>
    </w:p>
    <w:p w14:paraId="7F0B8BC8" w14:textId="109078F9" w:rsidR="008C1476" w:rsidRPr="008C1476" w:rsidRDefault="008C1476" w:rsidP="00EB0FFA">
      <w:pPr>
        <w:spacing w:after="0" w:line="240" w:lineRule="auto"/>
        <w:ind w:left="1440" w:hanging="1440"/>
      </w:pPr>
      <w:r w:rsidRPr="008C1476">
        <w:rPr>
          <w:b/>
          <w:bCs/>
        </w:rPr>
        <w:t>Response:</w:t>
      </w:r>
      <w:r>
        <w:tab/>
      </w:r>
      <w:r w:rsidR="00EB0FFA" w:rsidRPr="00EB0FFA">
        <w:t>See the Direct Testimony of ETI witness Samantha F. Hill at 8.  Mr. Abbott is also aware that significant federal and state funding has been made available to provide reasonable and adequate service in relation to electric vehicle charging infrastructure and equipment in rural and low/moderate income counties in Texas, obviating the need to do so via mechanisms such as ETI’s proposed TECI and TECDA riders including funding available through the VW-EPA “dieselgate” settlement and the Inflation Reduction Act.</w:t>
      </w:r>
    </w:p>
    <w:p w14:paraId="78FE6F04" w14:textId="77777777" w:rsidR="008C1476" w:rsidRPr="008C1476" w:rsidRDefault="008C1476" w:rsidP="00D05388">
      <w:pPr>
        <w:spacing w:after="0" w:line="240" w:lineRule="auto"/>
        <w:ind w:left="1080" w:firstLine="0"/>
      </w:pPr>
    </w:p>
    <w:p w14:paraId="53F5D3EE" w14:textId="6383BF87" w:rsidR="008C1476" w:rsidRPr="008C1476" w:rsidRDefault="008C1476" w:rsidP="00D05388">
      <w:pPr>
        <w:spacing w:after="0" w:line="240" w:lineRule="auto"/>
        <w:ind w:firstLine="0"/>
      </w:pPr>
      <w:r w:rsidRPr="008C1476">
        <w:t>Prepared by:</w:t>
      </w:r>
      <w:r w:rsidRPr="008C1476">
        <w:tab/>
      </w:r>
      <w:r w:rsidR="00EB0FFA">
        <w:t>William Abbott</w:t>
      </w:r>
    </w:p>
    <w:p w14:paraId="18D02575" w14:textId="48903466" w:rsidR="008C1476" w:rsidRPr="008C1476" w:rsidRDefault="008C1476" w:rsidP="00D05388">
      <w:pPr>
        <w:spacing w:after="0" w:line="240" w:lineRule="auto"/>
        <w:ind w:firstLine="0"/>
      </w:pPr>
      <w:r w:rsidRPr="008C1476">
        <w:t>Sponsored by:</w:t>
      </w:r>
      <w:r w:rsidRPr="008C1476">
        <w:tab/>
      </w:r>
      <w:r w:rsidR="00EB0FFA">
        <w:t>William Abbott</w:t>
      </w:r>
    </w:p>
    <w:p w14:paraId="7A20322D" w14:textId="77777777" w:rsidR="008C1476" w:rsidRPr="008C1476" w:rsidRDefault="008C1476" w:rsidP="008C1476">
      <w:pPr>
        <w:ind w:left="1440" w:firstLine="0"/>
      </w:pPr>
    </w:p>
    <w:p w14:paraId="67D4094C" w14:textId="77777777" w:rsidR="005240EB" w:rsidRDefault="005240EB">
      <w:pPr>
        <w:spacing w:after="0" w:line="240" w:lineRule="auto"/>
        <w:ind w:firstLine="0"/>
        <w:jc w:val="left"/>
        <w:rPr>
          <w:b/>
          <w:bCs/>
        </w:rPr>
      </w:pPr>
      <w:r>
        <w:rPr>
          <w:b/>
          <w:bCs/>
        </w:rPr>
        <w:br w:type="page"/>
      </w:r>
    </w:p>
    <w:p w14:paraId="4C759D1F" w14:textId="30B550A6" w:rsidR="005240EB" w:rsidRPr="006C191F" w:rsidRDefault="005240EB" w:rsidP="005240EB">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57199968" w14:textId="77777777" w:rsidR="005240EB" w:rsidRDefault="005240EB" w:rsidP="005240EB">
      <w:pPr>
        <w:keepNext/>
        <w:spacing w:after="0" w:line="240" w:lineRule="auto"/>
        <w:ind w:firstLine="0"/>
        <w:jc w:val="center"/>
        <w:rPr>
          <w:b/>
          <w:caps/>
        </w:rPr>
      </w:pPr>
      <w:r w:rsidRPr="006C191F">
        <w:rPr>
          <w:b/>
          <w:caps/>
        </w:rPr>
        <w:t>PUC Docket No. 53719</w:t>
      </w:r>
    </w:p>
    <w:p w14:paraId="0C1F213F" w14:textId="77777777" w:rsidR="005240EB" w:rsidRPr="006C191F" w:rsidRDefault="005240EB" w:rsidP="005240EB">
      <w:pPr>
        <w:keepNext/>
        <w:spacing w:after="0" w:line="240" w:lineRule="auto"/>
        <w:ind w:firstLine="0"/>
        <w:jc w:val="center"/>
        <w:rPr>
          <w:b/>
          <w:caps/>
        </w:rPr>
      </w:pPr>
      <w:r w:rsidRPr="006C191F">
        <w:rPr>
          <w:b/>
          <w:caps/>
        </w:rPr>
        <w:t xml:space="preserve"> </w:t>
      </w:r>
    </w:p>
    <w:p w14:paraId="15921D16" w14:textId="77777777" w:rsidR="00D4769D" w:rsidRDefault="00D4769D" w:rsidP="00D4769D">
      <w:pPr>
        <w:pStyle w:val="CaseCaption"/>
        <w:spacing w:after="0"/>
        <w:contextualSpacing w:val="0"/>
      </w:pPr>
      <w:r>
        <w:t>COMMISSION STAFF’S RESPONSE</w:t>
      </w:r>
    </w:p>
    <w:p w14:paraId="21729429" w14:textId="771D0EED"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43AAA117" w14:textId="77777777" w:rsidR="00D4769D" w:rsidRDefault="00D4769D" w:rsidP="00D4769D">
      <w:pPr>
        <w:pStyle w:val="CaseCaption"/>
        <w:spacing w:after="0"/>
        <w:contextualSpacing w:val="0"/>
      </w:pPr>
      <w:r>
        <w:t>FIRST REQUEST FOR INFORMATION</w:t>
      </w:r>
    </w:p>
    <w:p w14:paraId="03F2D20A" w14:textId="15708594" w:rsidR="00D4769D" w:rsidRDefault="00D4769D" w:rsidP="00D4769D">
      <w:pPr>
        <w:pStyle w:val="CaseCaption"/>
        <w:spacing w:after="0"/>
        <w:contextualSpacing w:val="0"/>
      </w:pPr>
      <w:r>
        <w:t>QUESTION NOS. SPS-STaff 1-1 THROUGH SPS-Staff 1-6</w:t>
      </w:r>
    </w:p>
    <w:p w14:paraId="18C13E3C" w14:textId="77777777" w:rsidR="00D4769D" w:rsidRPr="00D4769D" w:rsidRDefault="00D4769D" w:rsidP="00D4769D">
      <w:pPr>
        <w:pStyle w:val="Paragraph"/>
        <w:spacing w:line="240" w:lineRule="auto"/>
      </w:pPr>
    </w:p>
    <w:p w14:paraId="4031D9A4" w14:textId="1A2432FD" w:rsidR="008C1476" w:rsidRPr="008C1476" w:rsidRDefault="00D4769D" w:rsidP="005240EB">
      <w:pPr>
        <w:spacing w:after="160" w:line="259" w:lineRule="auto"/>
        <w:ind w:left="1440" w:hanging="1440"/>
      </w:pPr>
      <w:r>
        <w:rPr>
          <w:b/>
          <w:bCs/>
        </w:rPr>
        <w:t>SPS</w:t>
      </w:r>
      <w:r w:rsidR="00EB0FFA">
        <w:rPr>
          <w:b/>
          <w:bCs/>
        </w:rPr>
        <w:t>-Staff</w:t>
      </w:r>
      <w:r w:rsidRPr="008C1476">
        <w:rPr>
          <w:b/>
          <w:bCs/>
        </w:rPr>
        <w:t xml:space="preserve"> </w:t>
      </w:r>
      <w:r w:rsidR="008C1476" w:rsidRPr="008C1476">
        <w:rPr>
          <w:b/>
          <w:bCs/>
        </w:rPr>
        <w:t>1-</w:t>
      </w:r>
      <w:r w:rsidR="005240EB">
        <w:rPr>
          <w:b/>
          <w:bCs/>
        </w:rPr>
        <w:t>3</w:t>
      </w:r>
      <w:r w:rsidR="008C1476">
        <w:tab/>
      </w:r>
      <w:r w:rsidR="00EB0FFA" w:rsidRPr="00EB0FFA">
        <w:t>Please provide all analyses conducted or reviewed, materials reviewed, or other resources relied upon which establish that utility ownership of electric vehicle charging infrastructure and equipment precludes competitive market investment in similar equipment.</w:t>
      </w:r>
    </w:p>
    <w:p w14:paraId="4B2A9DE2" w14:textId="243EBA05" w:rsidR="008C1476" w:rsidRPr="008C1476" w:rsidRDefault="008C1476" w:rsidP="00EB0FFA">
      <w:pPr>
        <w:spacing w:after="0" w:line="240" w:lineRule="auto"/>
        <w:ind w:left="1440" w:hanging="1440"/>
      </w:pPr>
      <w:r w:rsidRPr="008C1476">
        <w:rPr>
          <w:b/>
          <w:bCs/>
        </w:rPr>
        <w:t>Response:</w:t>
      </w:r>
      <w:r>
        <w:tab/>
      </w:r>
      <w:r w:rsidR="00EB0FFA" w:rsidRPr="00EB0FFA">
        <w:t>See Mr. Abbott’s direct testimony in this proceeding.  His opinion on this issue is also informed by his years of education and experience in the regulated utility industry.  He is also aware that significant federal and state funding has been made available to provide reasonable and adequate service in relation to electric vehicle charging and infrastructure and equipment in Texas, obviating the need to do so via mechanisms such as ETI’s proposed TECI and TECDA riders including funding available through the VW-EPA “dieselgate” settlement and the Inflation Reduction Act.</w:t>
      </w:r>
    </w:p>
    <w:p w14:paraId="3CF7CCB4" w14:textId="77777777" w:rsidR="008C1476" w:rsidRPr="008C1476" w:rsidRDefault="008C1476" w:rsidP="00D05388">
      <w:pPr>
        <w:spacing w:after="0" w:line="240" w:lineRule="auto"/>
        <w:ind w:left="1080" w:firstLine="0"/>
      </w:pPr>
    </w:p>
    <w:p w14:paraId="0974FAEC" w14:textId="5F635617" w:rsidR="008C1476" w:rsidRPr="008C1476" w:rsidRDefault="008C1476" w:rsidP="00D05388">
      <w:pPr>
        <w:spacing w:after="0" w:line="240" w:lineRule="auto"/>
        <w:ind w:firstLine="0"/>
      </w:pPr>
      <w:r w:rsidRPr="008C1476">
        <w:t>Prepared by:</w:t>
      </w:r>
      <w:r w:rsidRPr="008C1476">
        <w:tab/>
      </w:r>
      <w:r w:rsidR="00EB0FFA">
        <w:t>William Abbott</w:t>
      </w:r>
    </w:p>
    <w:p w14:paraId="67CAE7EE" w14:textId="4517200C" w:rsidR="008C1476" w:rsidRPr="008C1476" w:rsidRDefault="008C1476" w:rsidP="00D05388">
      <w:pPr>
        <w:spacing w:after="0" w:line="240" w:lineRule="auto"/>
        <w:ind w:firstLine="0"/>
      </w:pPr>
      <w:r w:rsidRPr="008C1476">
        <w:t>Sponsored by:</w:t>
      </w:r>
      <w:r w:rsidRPr="008C1476">
        <w:tab/>
      </w:r>
      <w:r w:rsidR="00EB0FFA">
        <w:t>William Abbott</w:t>
      </w:r>
    </w:p>
    <w:p w14:paraId="07AFC929" w14:textId="77777777" w:rsidR="008C1476" w:rsidRPr="008C1476" w:rsidRDefault="008C1476" w:rsidP="008C1476">
      <w:pPr>
        <w:ind w:left="1440" w:firstLine="0"/>
      </w:pPr>
    </w:p>
    <w:p w14:paraId="7DC4EF46" w14:textId="77777777" w:rsidR="008C1476" w:rsidRPr="008C1476" w:rsidRDefault="008C1476" w:rsidP="008C1476">
      <w:pPr>
        <w:ind w:left="2160" w:firstLine="0"/>
      </w:pPr>
    </w:p>
    <w:p w14:paraId="523046A5" w14:textId="77777777" w:rsidR="005240EB" w:rsidRDefault="005240EB">
      <w:pPr>
        <w:spacing w:after="0" w:line="240" w:lineRule="auto"/>
        <w:ind w:firstLine="0"/>
        <w:jc w:val="left"/>
        <w:rPr>
          <w:b/>
          <w:bCs/>
        </w:rPr>
      </w:pPr>
      <w:r>
        <w:rPr>
          <w:b/>
          <w:bCs/>
        </w:rPr>
        <w:br w:type="page"/>
      </w:r>
    </w:p>
    <w:p w14:paraId="211311F8" w14:textId="13EC1BED" w:rsidR="005240EB" w:rsidRPr="006C191F" w:rsidRDefault="005240EB" w:rsidP="005240EB">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73A50B64" w14:textId="77777777" w:rsidR="005240EB" w:rsidRDefault="005240EB" w:rsidP="005240EB">
      <w:pPr>
        <w:keepNext/>
        <w:spacing w:after="0" w:line="240" w:lineRule="auto"/>
        <w:ind w:firstLine="0"/>
        <w:jc w:val="center"/>
        <w:rPr>
          <w:b/>
          <w:caps/>
        </w:rPr>
      </w:pPr>
      <w:r w:rsidRPr="006C191F">
        <w:rPr>
          <w:b/>
          <w:caps/>
        </w:rPr>
        <w:t>PUC Docket No. 53719</w:t>
      </w:r>
    </w:p>
    <w:p w14:paraId="1DB2F34A" w14:textId="77777777" w:rsidR="005240EB" w:rsidRPr="006C191F" w:rsidRDefault="005240EB" w:rsidP="005240EB">
      <w:pPr>
        <w:keepNext/>
        <w:spacing w:after="0" w:line="240" w:lineRule="auto"/>
        <w:ind w:firstLine="0"/>
        <w:jc w:val="center"/>
        <w:rPr>
          <w:b/>
          <w:caps/>
        </w:rPr>
      </w:pPr>
      <w:r w:rsidRPr="006C191F">
        <w:rPr>
          <w:b/>
          <w:caps/>
        </w:rPr>
        <w:t xml:space="preserve"> </w:t>
      </w:r>
    </w:p>
    <w:p w14:paraId="4D2AD16F" w14:textId="77777777" w:rsidR="00D4769D" w:rsidRDefault="00D4769D" w:rsidP="00D4769D">
      <w:pPr>
        <w:pStyle w:val="CaseCaption"/>
        <w:spacing w:after="0"/>
        <w:contextualSpacing w:val="0"/>
      </w:pPr>
      <w:r>
        <w:t>COMMISSION STAFF’S RESPONSE</w:t>
      </w:r>
    </w:p>
    <w:p w14:paraId="7EB16929" w14:textId="188AC3C3"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771C41ED" w14:textId="77777777" w:rsidR="00D4769D" w:rsidRDefault="00D4769D" w:rsidP="00D4769D">
      <w:pPr>
        <w:pStyle w:val="CaseCaption"/>
        <w:spacing w:after="0"/>
        <w:contextualSpacing w:val="0"/>
      </w:pPr>
      <w:r>
        <w:t>FIRST REQUEST FOR INFORMATION</w:t>
      </w:r>
    </w:p>
    <w:p w14:paraId="121A2101" w14:textId="0F70D93D" w:rsidR="00D4769D" w:rsidRDefault="00D4769D" w:rsidP="00D4769D">
      <w:pPr>
        <w:pStyle w:val="CaseCaption"/>
        <w:spacing w:after="0"/>
        <w:contextualSpacing w:val="0"/>
      </w:pPr>
      <w:r>
        <w:t>QUESTION NOS. SPS-STaff 1-1 THROUGH SPS-Staff 1-6</w:t>
      </w:r>
    </w:p>
    <w:p w14:paraId="774AC3A3" w14:textId="77777777" w:rsidR="00D4769D" w:rsidRPr="00D4769D" w:rsidRDefault="00D4769D" w:rsidP="00D4769D">
      <w:pPr>
        <w:pStyle w:val="Paragraph"/>
        <w:spacing w:line="240" w:lineRule="auto"/>
      </w:pPr>
    </w:p>
    <w:p w14:paraId="071C5847" w14:textId="3F2F388C" w:rsidR="008C1476" w:rsidRPr="008C1476" w:rsidRDefault="00EB0FFA" w:rsidP="005240EB">
      <w:pPr>
        <w:spacing w:after="160" w:line="259" w:lineRule="auto"/>
        <w:ind w:left="1440" w:hanging="1440"/>
      </w:pPr>
      <w:r>
        <w:rPr>
          <w:b/>
          <w:bCs/>
        </w:rPr>
        <w:t>SPS-Staff</w:t>
      </w:r>
      <w:r w:rsidR="008C1476" w:rsidRPr="008C1476">
        <w:rPr>
          <w:b/>
          <w:bCs/>
        </w:rPr>
        <w:t xml:space="preserve"> 1</w:t>
      </w:r>
      <w:r w:rsidR="005240EB">
        <w:rPr>
          <w:b/>
          <w:bCs/>
        </w:rPr>
        <w:t>-4</w:t>
      </w:r>
      <w:r w:rsidR="005240EB">
        <w:rPr>
          <w:b/>
          <w:bCs/>
        </w:rPr>
        <w:tab/>
      </w:r>
      <w:r w:rsidRPr="00EB0FFA">
        <w:t>Referencing page 7, lines 14 through 17, provide the definition of transportation electrification and charging infrastructure as used by Mr. Abbott in his testimony.</w:t>
      </w:r>
    </w:p>
    <w:p w14:paraId="6E307824" w14:textId="5E5907C1" w:rsidR="008C1476" w:rsidRPr="008C1476" w:rsidRDefault="008C1476" w:rsidP="00D05388">
      <w:pPr>
        <w:spacing w:after="0" w:line="240" w:lineRule="auto"/>
        <w:ind w:firstLine="0"/>
      </w:pPr>
      <w:r w:rsidRPr="008C1476">
        <w:rPr>
          <w:b/>
          <w:bCs/>
        </w:rPr>
        <w:t>Response:</w:t>
      </w:r>
      <w:r>
        <w:tab/>
      </w:r>
      <w:r w:rsidR="00EB0FFA" w:rsidRPr="00EB0FFA">
        <w:t>See the Direct Testimony of ETI witness Samantha F. Hill.</w:t>
      </w:r>
    </w:p>
    <w:p w14:paraId="547DDF62" w14:textId="77777777" w:rsidR="008C1476" w:rsidRPr="008C1476" w:rsidRDefault="008C1476" w:rsidP="00D05388">
      <w:pPr>
        <w:spacing w:after="0" w:line="240" w:lineRule="auto"/>
        <w:ind w:left="1080" w:firstLine="0"/>
      </w:pPr>
    </w:p>
    <w:p w14:paraId="7BEF986D" w14:textId="4BB3A81B" w:rsidR="008C1476" w:rsidRPr="008C1476" w:rsidRDefault="008C1476" w:rsidP="00D05388">
      <w:pPr>
        <w:spacing w:after="0" w:line="240" w:lineRule="auto"/>
        <w:ind w:firstLine="0"/>
      </w:pPr>
      <w:r w:rsidRPr="008C1476">
        <w:t>Prepared by:</w:t>
      </w:r>
      <w:r w:rsidRPr="008C1476">
        <w:tab/>
      </w:r>
      <w:r w:rsidR="00EB0FFA">
        <w:t>William Abbott</w:t>
      </w:r>
    </w:p>
    <w:p w14:paraId="31B78808" w14:textId="5DD6858B" w:rsidR="008C1476" w:rsidRPr="008C1476" w:rsidRDefault="008C1476" w:rsidP="00D05388">
      <w:pPr>
        <w:spacing w:after="0" w:line="240" w:lineRule="auto"/>
        <w:ind w:firstLine="0"/>
      </w:pPr>
      <w:r w:rsidRPr="008C1476">
        <w:t>Sponsored by:</w:t>
      </w:r>
      <w:r w:rsidRPr="008C1476">
        <w:tab/>
      </w:r>
      <w:r w:rsidR="00EB0FFA">
        <w:t>William Abbott</w:t>
      </w:r>
    </w:p>
    <w:p w14:paraId="0D4512D0" w14:textId="77777777" w:rsidR="008C1476" w:rsidRPr="008C1476" w:rsidRDefault="008C1476" w:rsidP="008C1476">
      <w:pPr>
        <w:ind w:left="1440" w:firstLine="0"/>
      </w:pPr>
    </w:p>
    <w:p w14:paraId="2DEF5ABA" w14:textId="77777777" w:rsidR="008C1476" w:rsidRPr="008C1476" w:rsidRDefault="008C1476" w:rsidP="008C1476">
      <w:pPr>
        <w:ind w:left="2160" w:firstLine="0"/>
      </w:pPr>
    </w:p>
    <w:p w14:paraId="71D58A2F" w14:textId="77777777" w:rsidR="005240EB" w:rsidRDefault="005240EB">
      <w:pPr>
        <w:spacing w:after="0" w:line="240" w:lineRule="auto"/>
        <w:ind w:firstLine="0"/>
        <w:jc w:val="left"/>
        <w:rPr>
          <w:b/>
          <w:bCs/>
        </w:rPr>
      </w:pPr>
      <w:r>
        <w:rPr>
          <w:b/>
          <w:bCs/>
        </w:rPr>
        <w:br w:type="page"/>
      </w:r>
    </w:p>
    <w:p w14:paraId="282324F6" w14:textId="3D8B624A" w:rsidR="005240EB" w:rsidRPr="006C191F" w:rsidRDefault="005240EB" w:rsidP="005240EB">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674DBCD1" w14:textId="77777777" w:rsidR="005240EB" w:rsidRDefault="005240EB" w:rsidP="005240EB">
      <w:pPr>
        <w:keepNext/>
        <w:spacing w:after="0" w:line="240" w:lineRule="auto"/>
        <w:ind w:firstLine="0"/>
        <w:jc w:val="center"/>
        <w:rPr>
          <w:b/>
          <w:caps/>
        </w:rPr>
      </w:pPr>
      <w:r w:rsidRPr="006C191F">
        <w:rPr>
          <w:b/>
          <w:caps/>
        </w:rPr>
        <w:t>PUC Docket No. 53719</w:t>
      </w:r>
    </w:p>
    <w:p w14:paraId="2C519AC2" w14:textId="77777777" w:rsidR="005240EB" w:rsidRPr="006C191F" w:rsidRDefault="005240EB" w:rsidP="005240EB">
      <w:pPr>
        <w:keepNext/>
        <w:spacing w:after="0" w:line="240" w:lineRule="auto"/>
        <w:ind w:firstLine="0"/>
        <w:jc w:val="center"/>
        <w:rPr>
          <w:b/>
          <w:caps/>
        </w:rPr>
      </w:pPr>
      <w:r w:rsidRPr="006C191F">
        <w:rPr>
          <w:b/>
          <w:caps/>
        </w:rPr>
        <w:t xml:space="preserve"> </w:t>
      </w:r>
    </w:p>
    <w:p w14:paraId="33FE0863" w14:textId="77777777" w:rsidR="00D4769D" w:rsidRDefault="00D4769D" w:rsidP="00D4769D">
      <w:pPr>
        <w:pStyle w:val="CaseCaption"/>
        <w:spacing w:after="0"/>
        <w:contextualSpacing w:val="0"/>
      </w:pPr>
      <w:r>
        <w:t>COMMISSION STAFF’S RESPONSE</w:t>
      </w:r>
    </w:p>
    <w:p w14:paraId="33949AF4" w14:textId="6853D46E"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67094613" w14:textId="77777777" w:rsidR="00D4769D" w:rsidRDefault="00D4769D" w:rsidP="00D4769D">
      <w:pPr>
        <w:pStyle w:val="CaseCaption"/>
        <w:spacing w:after="0"/>
        <w:contextualSpacing w:val="0"/>
      </w:pPr>
      <w:r>
        <w:t>FIRST REQUEST FOR INFORMATION</w:t>
      </w:r>
    </w:p>
    <w:p w14:paraId="69D23306" w14:textId="3FFC4B24" w:rsidR="00D4769D" w:rsidRDefault="00D4769D" w:rsidP="00D4769D">
      <w:pPr>
        <w:pStyle w:val="CaseCaption"/>
        <w:spacing w:after="0"/>
        <w:contextualSpacing w:val="0"/>
      </w:pPr>
      <w:r>
        <w:t>QUESTION NOS. SPS-STaff 1-1 THROUGH SPS-Staff 1-6</w:t>
      </w:r>
    </w:p>
    <w:p w14:paraId="4CDB7560" w14:textId="77777777" w:rsidR="00D4769D" w:rsidRPr="00D4769D" w:rsidRDefault="00D4769D" w:rsidP="00D4769D">
      <w:pPr>
        <w:pStyle w:val="Paragraph"/>
        <w:spacing w:line="240" w:lineRule="auto"/>
      </w:pPr>
    </w:p>
    <w:p w14:paraId="52786F01" w14:textId="157C5762" w:rsidR="008C1476" w:rsidRPr="008C1476" w:rsidRDefault="00EB0FFA" w:rsidP="005240EB">
      <w:pPr>
        <w:spacing w:after="160" w:line="259" w:lineRule="auto"/>
        <w:ind w:left="1440" w:hanging="1440"/>
      </w:pPr>
      <w:r>
        <w:rPr>
          <w:b/>
          <w:bCs/>
        </w:rPr>
        <w:t>SPS-Staff</w:t>
      </w:r>
      <w:r w:rsidR="008C1476" w:rsidRPr="008C1476">
        <w:rPr>
          <w:b/>
          <w:bCs/>
        </w:rPr>
        <w:t xml:space="preserve"> 1-</w:t>
      </w:r>
      <w:r w:rsidR="005240EB">
        <w:rPr>
          <w:b/>
          <w:bCs/>
        </w:rPr>
        <w:t>5</w:t>
      </w:r>
      <w:r w:rsidR="008C1476">
        <w:tab/>
      </w:r>
      <w:r w:rsidRPr="00EB0FFA">
        <w:t>Is it Mr. Abbott’s position that ownership by the vertically integrated utility of the distribution equipment necessary to supply service to a third-party owned electric vehicle charging station (Electric Vehicle Supply Infrastructure (EVSI)) is inappropriate?  If the answer is anything other than no, please provide a full explanation.</w:t>
      </w:r>
    </w:p>
    <w:p w14:paraId="61D98FA7" w14:textId="02DF9D15" w:rsidR="008C1476" w:rsidRPr="008C1476" w:rsidRDefault="008C1476" w:rsidP="00EB0FFA">
      <w:pPr>
        <w:spacing w:after="0" w:line="240" w:lineRule="auto"/>
        <w:ind w:left="1440" w:hanging="1440"/>
      </w:pPr>
      <w:r w:rsidRPr="008C1476">
        <w:rPr>
          <w:b/>
          <w:bCs/>
        </w:rPr>
        <w:t>Response:</w:t>
      </w:r>
      <w:r>
        <w:tab/>
      </w:r>
      <w:r w:rsidR="00EB0FFA" w:rsidRPr="00EB0FFA">
        <w:t>Mr. Abbott has not taken a position in this proceeding on the appropriateness of any distribution equipment necessary to supply service to a third-party owned electric vehicle charging station (Electric Vehicle Supply Infrastructure (EVSI)), except insofar as implicated in ETI’s proposed TECI and TECDA riders.</w:t>
      </w:r>
    </w:p>
    <w:p w14:paraId="7268E4F6" w14:textId="77777777" w:rsidR="008C1476" w:rsidRPr="008C1476" w:rsidRDefault="008C1476" w:rsidP="00D05388">
      <w:pPr>
        <w:spacing w:after="0" w:line="240" w:lineRule="auto"/>
        <w:ind w:left="1080" w:firstLine="0"/>
      </w:pPr>
    </w:p>
    <w:p w14:paraId="3D24B5C4" w14:textId="4186B85C" w:rsidR="008C1476" w:rsidRPr="008C1476" w:rsidRDefault="008C1476" w:rsidP="00D05388">
      <w:pPr>
        <w:spacing w:after="0" w:line="240" w:lineRule="auto"/>
        <w:ind w:firstLine="0"/>
      </w:pPr>
      <w:r w:rsidRPr="008C1476">
        <w:t>Prepared by:</w:t>
      </w:r>
      <w:r w:rsidRPr="008C1476">
        <w:tab/>
      </w:r>
      <w:r w:rsidR="00EB0FFA">
        <w:t>William Abbott</w:t>
      </w:r>
    </w:p>
    <w:p w14:paraId="445DF88B" w14:textId="174CD9C2" w:rsidR="008C1476" w:rsidRPr="008C1476" w:rsidRDefault="008C1476" w:rsidP="00D05388">
      <w:pPr>
        <w:spacing w:after="0" w:line="240" w:lineRule="auto"/>
        <w:ind w:firstLine="0"/>
      </w:pPr>
      <w:r w:rsidRPr="008C1476">
        <w:t>Sponsored by:</w:t>
      </w:r>
      <w:r w:rsidRPr="008C1476">
        <w:tab/>
      </w:r>
      <w:r w:rsidR="00EB0FFA">
        <w:t>William Abbott</w:t>
      </w:r>
    </w:p>
    <w:p w14:paraId="5189769C" w14:textId="77777777" w:rsidR="008C1476" w:rsidRPr="008C1476" w:rsidRDefault="008C1476" w:rsidP="008C1476">
      <w:pPr>
        <w:ind w:left="1440" w:firstLine="0"/>
      </w:pPr>
    </w:p>
    <w:p w14:paraId="21982D1E" w14:textId="77777777" w:rsidR="008C1476" w:rsidRPr="008C1476" w:rsidRDefault="008C1476" w:rsidP="008C1476">
      <w:pPr>
        <w:ind w:left="2160" w:firstLine="0"/>
      </w:pPr>
    </w:p>
    <w:p w14:paraId="20C58285" w14:textId="77777777" w:rsidR="005240EB" w:rsidRDefault="005240EB">
      <w:pPr>
        <w:spacing w:after="0" w:line="240" w:lineRule="auto"/>
        <w:ind w:firstLine="0"/>
        <w:jc w:val="left"/>
        <w:rPr>
          <w:b/>
          <w:bCs/>
        </w:rPr>
      </w:pPr>
      <w:r>
        <w:rPr>
          <w:b/>
          <w:bCs/>
        </w:rPr>
        <w:br w:type="page"/>
      </w:r>
    </w:p>
    <w:p w14:paraId="542CEF93" w14:textId="5858CBF9" w:rsidR="005240EB" w:rsidRPr="006C191F" w:rsidRDefault="005240EB" w:rsidP="005240EB">
      <w:pPr>
        <w:keepNext/>
        <w:spacing w:after="0" w:line="240" w:lineRule="auto"/>
        <w:ind w:firstLine="0"/>
        <w:jc w:val="center"/>
        <w:rPr>
          <w:b/>
          <w:caps/>
        </w:rPr>
      </w:pPr>
      <w:r w:rsidRPr="006C191F">
        <w:rPr>
          <w:b/>
          <w:caps/>
        </w:rPr>
        <w:lastRenderedPageBreak/>
        <w:t>SOAH DOCKET NO. 47</w:t>
      </w:r>
      <w:r w:rsidR="008F381D">
        <w:rPr>
          <w:b/>
          <w:caps/>
        </w:rPr>
        <w:t>3</w:t>
      </w:r>
      <w:r w:rsidRPr="006C191F">
        <w:rPr>
          <w:b/>
          <w:caps/>
        </w:rPr>
        <w:t>-2</w:t>
      </w:r>
      <w:r w:rsidR="008F381D">
        <w:rPr>
          <w:b/>
          <w:caps/>
        </w:rPr>
        <w:t>2</w:t>
      </w:r>
      <w:r w:rsidRPr="006C191F">
        <w:rPr>
          <w:b/>
          <w:caps/>
        </w:rPr>
        <w:t>-04394</w:t>
      </w:r>
    </w:p>
    <w:p w14:paraId="5AEFAA46" w14:textId="77777777" w:rsidR="005240EB" w:rsidRDefault="005240EB" w:rsidP="005240EB">
      <w:pPr>
        <w:keepNext/>
        <w:spacing w:after="0" w:line="240" w:lineRule="auto"/>
        <w:ind w:firstLine="0"/>
        <w:jc w:val="center"/>
        <w:rPr>
          <w:b/>
          <w:caps/>
        </w:rPr>
      </w:pPr>
      <w:r w:rsidRPr="006C191F">
        <w:rPr>
          <w:b/>
          <w:caps/>
        </w:rPr>
        <w:t>PUC Docket No. 53719</w:t>
      </w:r>
    </w:p>
    <w:p w14:paraId="37643165" w14:textId="77777777" w:rsidR="005240EB" w:rsidRPr="006C191F" w:rsidRDefault="005240EB" w:rsidP="005240EB">
      <w:pPr>
        <w:keepNext/>
        <w:spacing w:after="0" w:line="240" w:lineRule="auto"/>
        <w:ind w:firstLine="0"/>
        <w:jc w:val="center"/>
        <w:rPr>
          <w:b/>
          <w:caps/>
        </w:rPr>
      </w:pPr>
      <w:r w:rsidRPr="006C191F">
        <w:rPr>
          <w:b/>
          <w:caps/>
        </w:rPr>
        <w:t xml:space="preserve"> </w:t>
      </w:r>
    </w:p>
    <w:p w14:paraId="3838503B" w14:textId="77777777" w:rsidR="00D4769D" w:rsidRDefault="00D4769D" w:rsidP="00D4769D">
      <w:pPr>
        <w:pStyle w:val="CaseCaption"/>
        <w:spacing w:after="0"/>
        <w:contextualSpacing w:val="0"/>
      </w:pPr>
      <w:r>
        <w:t>COMMISSION STAFF’S RESPONSE</w:t>
      </w:r>
    </w:p>
    <w:p w14:paraId="636AB296" w14:textId="4AACA94A" w:rsidR="00D4769D" w:rsidRDefault="00D4769D" w:rsidP="00D4769D">
      <w:pPr>
        <w:pStyle w:val="CaseCaption"/>
        <w:spacing w:after="0"/>
        <w:contextualSpacing w:val="0"/>
      </w:pPr>
      <w:r>
        <w:t xml:space="preserve">TO </w:t>
      </w:r>
      <w:r>
        <w:rPr>
          <w:iCs/>
          <w:szCs w:val="20"/>
        </w:rPr>
        <w:t xml:space="preserve">Southwestern </w:t>
      </w:r>
      <w:r w:rsidR="001E5DD5">
        <w:rPr>
          <w:iCs/>
          <w:szCs w:val="20"/>
        </w:rPr>
        <w:t xml:space="preserve">PUBLIC SERVICE </w:t>
      </w:r>
      <w:r>
        <w:rPr>
          <w:iCs/>
          <w:szCs w:val="20"/>
        </w:rPr>
        <w:t>Company’s</w:t>
      </w:r>
    </w:p>
    <w:p w14:paraId="0F520574" w14:textId="77777777" w:rsidR="00D4769D" w:rsidRDefault="00D4769D" w:rsidP="00D4769D">
      <w:pPr>
        <w:pStyle w:val="CaseCaption"/>
        <w:spacing w:after="0"/>
        <w:contextualSpacing w:val="0"/>
      </w:pPr>
      <w:r>
        <w:t>FIRST REQUEST FOR INFORMATION</w:t>
      </w:r>
    </w:p>
    <w:p w14:paraId="58A7E843" w14:textId="3C864A3A" w:rsidR="00D4769D" w:rsidRDefault="00D4769D" w:rsidP="00D4769D">
      <w:pPr>
        <w:pStyle w:val="CaseCaption"/>
        <w:spacing w:after="0"/>
        <w:contextualSpacing w:val="0"/>
      </w:pPr>
      <w:r>
        <w:t>QUESTION NOS. SPS-STaff 1-1 THROUGH SPS-Staff 1-6</w:t>
      </w:r>
    </w:p>
    <w:p w14:paraId="06DA5E87" w14:textId="77777777" w:rsidR="00D4769D" w:rsidRPr="00D4769D" w:rsidRDefault="00D4769D" w:rsidP="00D4769D">
      <w:pPr>
        <w:pStyle w:val="Paragraph"/>
        <w:spacing w:line="240" w:lineRule="auto"/>
      </w:pPr>
    </w:p>
    <w:p w14:paraId="7804611E" w14:textId="2E578646" w:rsidR="008C1476" w:rsidRPr="008C1476" w:rsidRDefault="00EB0FFA" w:rsidP="00EB0FFA">
      <w:pPr>
        <w:spacing w:after="160" w:line="259" w:lineRule="auto"/>
        <w:ind w:left="1440" w:hanging="1440"/>
      </w:pPr>
      <w:r>
        <w:rPr>
          <w:b/>
          <w:bCs/>
        </w:rPr>
        <w:t>SPS-Staff</w:t>
      </w:r>
      <w:r w:rsidR="008C1476" w:rsidRPr="008C1476">
        <w:rPr>
          <w:b/>
          <w:bCs/>
        </w:rPr>
        <w:t xml:space="preserve"> 1-</w:t>
      </w:r>
      <w:r w:rsidR="005240EB">
        <w:rPr>
          <w:b/>
          <w:bCs/>
        </w:rPr>
        <w:t>6</w:t>
      </w:r>
      <w:r w:rsidR="008C1476">
        <w:tab/>
      </w:r>
      <w:r w:rsidRPr="00EB0FFA">
        <w:t>Referencing pages 9 and 10, starting at line 13, is it Mr. Abbott’s position that bad debt, or uncollectible expense, related to electric vehicle charging infrastructure or transportation electrification infrastructure should be treated differently than other bad debt/uncollectible expense incurred by the utility?</w:t>
      </w:r>
    </w:p>
    <w:p w14:paraId="4A377892" w14:textId="2FEB122D" w:rsidR="008C1476" w:rsidRPr="008C1476" w:rsidRDefault="008C1476" w:rsidP="00EB0FFA">
      <w:pPr>
        <w:spacing w:after="0" w:line="240" w:lineRule="auto"/>
        <w:ind w:left="1440" w:hanging="1440"/>
      </w:pPr>
      <w:r w:rsidRPr="008C1476">
        <w:rPr>
          <w:b/>
          <w:bCs/>
        </w:rPr>
        <w:t>Response:</w:t>
      </w:r>
      <w:r>
        <w:tab/>
      </w:r>
      <w:r w:rsidR="00EB0FFA" w:rsidRPr="00EB0FFA">
        <w:t>Mr. Abbott’s position is that ETI’s proposed Rider TECI and Rider TECDA are not just and reasonable, and should be rejected, and therefore that ETI should incur no bad debt or uncollectible expense related to electric vehicle charging infrastructure or transportation electrification infrastructure.</w:t>
      </w:r>
    </w:p>
    <w:p w14:paraId="72697DBF" w14:textId="77777777" w:rsidR="008C1476" w:rsidRPr="008C1476" w:rsidRDefault="008C1476" w:rsidP="00D05388">
      <w:pPr>
        <w:spacing w:after="0" w:line="240" w:lineRule="auto"/>
        <w:ind w:left="1080" w:firstLine="0"/>
      </w:pPr>
    </w:p>
    <w:p w14:paraId="540A04C4" w14:textId="1C8044CC" w:rsidR="008C1476" w:rsidRPr="008C1476" w:rsidRDefault="008C1476" w:rsidP="00D05388">
      <w:pPr>
        <w:spacing w:after="0" w:line="240" w:lineRule="auto"/>
        <w:ind w:firstLine="0"/>
      </w:pPr>
      <w:r w:rsidRPr="008C1476">
        <w:t>Prepared by:</w:t>
      </w:r>
      <w:r w:rsidRPr="008C1476">
        <w:tab/>
      </w:r>
      <w:r w:rsidR="00EB0FFA">
        <w:t>William Abbott</w:t>
      </w:r>
    </w:p>
    <w:p w14:paraId="1F65C120" w14:textId="35983A71" w:rsidR="008C1476" w:rsidRPr="008C1476" w:rsidRDefault="008C1476" w:rsidP="00D05388">
      <w:pPr>
        <w:spacing w:after="0" w:line="240" w:lineRule="auto"/>
        <w:ind w:firstLine="0"/>
      </w:pPr>
      <w:r w:rsidRPr="008C1476">
        <w:t>Sponsored by:</w:t>
      </w:r>
      <w:r w:rsidRPr="008C1476">
        <w:tab/>
      </w:r>
      <w:r w:rsidR="00EB0FFA">
        <w:t>William Abbott</w:t>
      </w:r>
    </w:p>
    <w:p w14:paraId="18316A4F" w14:textId="77777777" w:rsidR="008C1476" w:rsidRPr="008C1476" w:rsidRDefault="008C1476" w:rsidP="008C1476">
      <w:pPr>
        <w:ind w:left="360" w:firstLine="0"/>
      </w:pPr>
    </w:p>
    <w:p w14:paraId="3AC82893" w14:textId="77777777" w:rsidR="008C1476" w:rsidRPr="008C1476" w:rsidRDefault="008C1476" w:rsidP="008C1476">
      <w:pPr>
        <w:ind w:left="1080" w:firstLine="0"/>
      </w:pPr>
    </w:p>
    <w:p w14:paraId="04EF2FB0" w14:textId="4A84C822" w:rsidR="008C1476" w:rsidRPr="00D4769D" w:rsidRDefault="008C1476" w:rsidP="00D4769D">
      <w:pPr>
        <w:spacing w:after="0" w:line="240" w:lineRule="auto"/>
        <w:ind w:firstLine="0"/>
        <w:jc w:val="left"/>
        <w:rPr>
          <w:b/>
          <w:bCs/>
        </w:rPr>
      </w:pPr>
    </w:p>
    <w:sectPr w:rsidR="008C1476" w:rsidRPr="00D4769D" w:rsidSect="008C1476">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38E14" w14:textId="77777777" w:rsidR="00CF470C" w:rsidRDefault="00CF470C">
      <w:pPr>
        <w:spacing w:after="0" w:line="240" w:lineRule="auto"/>
      </w:pPr>
      <w:r>
        <w:separator/>
      </w:r>
    </w:p>
  </w:endnote>
  <w:endnote w:type="continuationSeparator" w:id="0">
    <w:p w14:paraId="50AB6436" w14:textId="77777777" w:rsidR="00CF470C" w:rsidRDefault="00CF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4D64" w14:textId="77777777" w:rsidR="00CF470C" w:rsidRDefault="00CF470C">
      <w:pPr>
        <w:spacing w:after="0" w:line="240" w:lineRule="auto"/>
      </w:pPr>
      <w:r>
        <w:separator/>
      </w:r>
    </w:p>
  </w:footnote>
  <w:footnote w:type="continuationSeparator" w:id="0">
    <w:p w14:paraId="24EB6083" w14:textId="77777777" w:rsidR="00CF470C" w:rsidRDefault="00CF470C">
      <w:pPr>
        <w:spacing w:after="0" w:line="240" w:lineRule="auto"/>
      </w:pPr>
      <w:r>
        <w:continuationSeparator/>
      </w:r>
    </w:p>
  </w:footnote>
  <w:footnote w:type="continuationNotice" w:id="1">
    <w:p w14:paraId="27D51F6C" w14:textId="77777777" w:rsidR="00CF470C" w:rsidRDefault="00CF47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027AC0"/>
    <w:multiLevelType w:val="hybridMultilevel"/>
    <w:tmpl w:val="A07434DA"/>
    <w:lvl w:ilvl="0" w:tplc="EEB66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BE31B15"/>
    <w:multiLevelType w:val="multilevel"/>
    <w:tmpl w:val="05C486C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B8A4ED76"/>
    <w:lvl w:ilvl="0" w:tplc="BE6A7C1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DBF0707"/>
    <w:multiLevelType w:val="hybridMultilevel"/>
    <w:tmpl w:val="DB32923A"/>
    <w:lvl w:ilvl="0" w:tplc="768A146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BF0C0C"/>
    <w:multiLevelType w:val="hybridMultilevel"/>
    <w:tmpl w:val="91364E90"/>
    <w:lvl w:ilvl="0" w:tplc="0F5CBA5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32"/>
  </w:num>
  <w:num w:numId="3">
    <w:abstractNumId w:val="19"/>
  </w:num>
  <w:num w:numId="4">
    <w:abstractNumId w:val="13"/>
  </w:num>
  <w:num w:numId="5">
    <w:abstractNumId w:val="31"/>
  </w:num>
  <w:num w:numId="6">
    <w:abstractNumId w:val="30"/>
  </w:num>
  <w:num w:numId="7">
    <w:abstractNumId w:val="22"/>
  </w:num>
  <w:num w:numId="8">
    <w:abstractNumId w:val="24"/>
  </w:num>
  <w:num w:numId="9">
    <w:abstractNumId w:val="28"/>
  </w:num>
  <w:num w:numId="10">
    <w:abstractNumId w:val="29"/>
  </w:num>
  <w:num w:numId="11">
    <w:abstractNumId w:val="17"/>
  </w:num>
  <w:num w:numId="12">
    <w:abstractNumId w:val="2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8"/>
  </w:num>
  <w:num w:numId="25">
    <w:abstractNumId w:val="2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14"/>
  </w:num>
  <w:num w:numId="32">
    <w:abstractNumId w:val="12"/>
  </w:num>
  <w:num w:numId="33">
    <w:abstractNumId w:val="20"/>
  </w:num>
  <w:num w:numId="34">
    <w:abstractNumId w:val="26"/>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0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16A2"/>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38DC"/>
    <w:rsid w:val="00173F5D"/>
    <w:rsid w:val="00175194"/>
    <w:rsid w:val="001754DD"/>
    <w:rsid w:val="00176BF1"/>
    <w:rsid w:val="00176D68"/>
    <w:rsid w:val="00191440"/>
    <w:rsid w:val="00191CC3"/>
    <w:rsid w:val="00194DC4"/>
    <w:rsid w:val="00195608"/>
    <w:rsid w:val="0019726B"/>
    <w:rsid w:val="00197531"/>
    <w:rsid w:val="001A2D16"/>
    <w:rsid w:val="001A4E3E"/>
    <w:rsid w:val="001A5181"/>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5DD5"/>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0460"/>
    <w:rsid w:val="002821AF"/>
    <w:rsid w:val="00282897"/>
    <w:rsid w:val="0028290A"/>
    <w:rsid w:val="00283F39"/>
    <w:rsid w:val="00285A49"/>
    <w:rsid w:val="00285CF8"/>
    <w:rsid w:val="00286D26"/>
    <w:rsid w:val="002871A5"/>
    <w:rsid w:val="0029005F"/>
    <w:rsid w:val="0029550E"/>
    <w:rsid w:val="00296BA8"/>
    <w:rsid w:val="0029706D"/>
    <w:rsid w:val="002974B1"/>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288F"/>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F6B"/>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08F"/>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0EB"/>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191F"/>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352A"/>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162D"/>
    <w:rsid w:val="00893EAC"/>
    <w:rsid w:val="008947F4"/>
    <w:rsid w:val="00897768"/>
    <w:rsid w:val="008A0BCB"/>
    <w:rsid w:val="008A0CD3"/>
    <w:rsid w:val="008A46A3"/>
    <w:rsid w:val="008A7370"/>
    <w:rsid w:val="008B0CAF"/>
    <w:rsid w:val="008B5086"/>
    <w:rsid w:val="008B76CE"/>
    <w:rsid w:val="008C02BF"/>
    <w:rsid w:val="008C04AB"/>
    <w:rsid w:val="008C1476"/>
    <w:rsid w:val="008C1C2C"/>
    <w:rsid w:val="008C1E67"/>
    <w:rsid w:val="008D0224"/>
    <w:rsid w:val="008D34C1"/>
    <w:rsid w:val="008D3B53"/>
    <w:rsid w:val="008D4CAE"/>
    <w:rsid w:val="008D585A"/>
    <w:rsid w:val="008E1F6D"/>
    <w:rsid w:val="008E4957"/>
    <w:rsid w:val="008E5F5E"/>
    <w:rsid w:val="008E684E"/>
    <w:rsid w:val="008F1B72"/>
    <w:rsid w:val="008F36DB"/>
    <w:rsid w:val="008F381D"/>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14F7"/>
    <w:rsid w:val="00953708"/>
    <w:rsid w:val="00953B7B"/>
    <w:rsid w:val="00960F8F"/>
    <w:rsid w:val="00962499"/>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20D1"/>
    <w:rsid w:val="00A1461F"/>
    <w:rsid w:val="00A1685B"/>
    <w:rsid w:val="00A20D13"/>
    <w:rsid w:val="00A25538"/>
    <w:rsid w:val="00A265AF"/>
    <w:rsid w:val="00A26D1E"/>
    <w:rsid w:val="00A307DF"/>
    <w:rsid w:val="00A30819"/>
    <w:rsid w:val="00A31228"/>
    <w:rsid w:val="00A3140C"/>
    <w:rsid w:val="00A32388"/>
    <w:rsid w:val="00A32659"/>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233"/>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484"/>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3B0D"/>
    <w:rsid w:val="00B95568"/>
    <w:rsid w:val="00B955C6"/>
    <w:rsid w:val="00B971AD"/>
    <w:rsid w:val="00BA0223"/>
    <w:rsid w:val="00BA139E"/>
    <w:rsid w:val="00BA175C"/>
    <w:rsid w:val="00BA24B6"/>
    <w:rsid w:val="00BA2A1C"/>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470C"/>
    <w:rsid w:val="00D005C3"/>
    <w:rsid w:val="00D01DC2"/>
    <w:rsid w:val="00D03766"/>
    <w:rsid w:val="00D05388"/>
    <w:rsid w:val="00D07F00"/>
    <w:rsid w:val="00D11758"/>
    <w:rsid w:val="00D122F3"/>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4769D"/>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5009"/>
    <w:rsid w:val="00DC60C5"/>
    <w:rsid w:val="00DD024A"/>
    <w:rsid w:val="00DD14FB"/>
    <w:rsid w:val="00DD413B"/>
    <w:rsid w:val="00DD450D"/>
    <w:rsid w:val="00DD6044"/>
    <w:rsid w:val="00DE2E28"/>
    <w:rsid w:val="00DE430A"/>
    <w:rsid w:val="00DE4C2C"/>
    <w:rsid w:val="00DE544C"/>
    <w:rsid w:val="00DE5974"/>
    <w:rsid w:val="00DE623E"/>
    <w:rsid w:val="00DF0679"/>
    <w:rsid w:val="00DF17B9"/>
    <w:rsid w:val="00DF24CE"/>
    <w:rsid w:val="00DF28E3"/>
    <w:rsid w:val="00DF4741"/>
    <w:rsid w:val="00DF5F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5F37"/>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0FFA"/>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23FF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customStyle="1" w:styleId="Docketnumber">
    <w:name w:val="Docket number"/>
    <w:basedOn w:val="Normal"/>
    <w:rsid w:val="00CF470C"/>
    <w:pPr>
      <w:spacing w:after="0" w:line="240" w:lineRule="auto"/>
      <w:ind w:firstLine="0"/>
      <w:jc w:val="center"/>
    </w:pPr>
    <w:rPr>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6512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3962574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1018</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2022-11-12T20:02:00Z</dcterms:created>
  <dcterms:modified xsi:type="dcterms:W3CDTF">2022-11-14T19:46:00Z</dcterms:modified>
</cp:coreProperties>
</file>